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2D94" w14:textId="1C81B548" w:rsidR="00224854" w:rsidRPr="00180B1E" w:rsidRDefault="00180B1E" w:rsidP="005B2810">
      <w:pPr>
        <w:jc w:val="right"/>
      </w:pPr>
      <w:r>
        <w:rPr>
          <w:noProof/>
        </w:rPr>
        <w:drawing>
          <wp:inline distT="0" distB="0" distL="0" distR="0" wp14:anchorId="2DFC2423" wp14:editId="76651E84">
            <wp:extent cx="1485900" cy="1485900"/>
            <wp:effectExtent l="0" t="0" r="0" b="0"/>
            <wp:docPr id="1" name="Bild 1" descr="Ida Glanzmann tritt als Stiftungsratspräsidentin von Pro Senectute Kanton  Luzern zurü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 Glanzmann tritt als Stiftungsratspräsidentin von Pro Senectute Kanton  Luzern zurück"/>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14:paraId="1FCA71FB" w14:textId="2BE5FC44" w:rsidR="005B2810" w:rsidRPr="005B2810" w:rsidRDefault="005B2810">
      <w:pPr>
        <w:rPr>
          <w:sz w:val="28"/>
          <w:szCs w:val="28"/>
        </w:rPr>
      </w:pPr>
      <w:r w:rsidRPr="005B2810">
        <w:rPr>
          <w:sz w:val="28"/>
          <w:szCs w:val="28"/>
        </w:rPr>
        <w:t>Medienmitteilung von Die Mitte 60+ Schweiz</w:t>
      </w:r>
    </w:p>
    <w:p w14:paraId="700735D3" w14:textId="371445E7" w:rsidR="00774D7B" w:rsidRPr="00E57377" w:rsidRDefault="00774D7B">
      <w:pPr>
        <w:rPr>
          <w:b/>
          <w:bCs/>
          <w:sz w:val="36"/>
          <w:szCs w:val="36"/>
        </w:rPr>
      </w:pPr>
      <w:r w:rsidRPr="00E57377">
        <w:rPr>
          <w:b/>
          <w:bCs/>
          <w:sz w:val="36"/>
          <w:szCs w:val="36"/>
        </w:rPr>
        <w:t>Ihr Politfeuer brennt weiter</w:t>
      </w:r>
    </w:p>
    <w:p w14:paraId="65D527C7" w14:textId="708C22EF" w:rsidR="00E57377" w:rsidRDefault="00774D7B">
      <w:pPr>
        <w:rPr>
          <w:sz w:val="28"/>
          <w:szCs w:val="28"/>
        </w:rPr>
      </w:pPr>
      <w:r w:rsidRPr="00E57377">
        <w:rPr>
          <w:sz w:val="28"/>
          <w:szCs w:val="28"/>
        </w:rPr>
        <w:t xml:space="preserve">Aktuell gibt’s </w:t>
      </w:r>
      <w:r w:rsidR="00A05EFA" w:rsidRPr="00E57377">
        <w:rPr>
          <w:sz w:val="28"/>
          <w:szCs w:val="28"/>
        </w:rPr>
        <w:t xml:space="preserve">im Bundeshaus </w:t>
      </w:r>
      <w:r w:rsidRPr="00E57377">
        <w:rPr>
          <w:sz w:val="28"/>
          <w:szCs w:val="28"/>
        </w:rPr>
        <w:t xml:space="preserve">eine politische Rarität. Mit Nationalrätin Ida </w:t>
      </w:r>
      <w:r w:rsidRPr="005B2810">
        <w:rPr>
          <w:sz w:val="28"/>
          <w:szCs w:val="28"/>
        </w:rPr>
        <w:t xml:space="preserve">Glanzmann-Hunkeler </w:t>
      </w:r>
      <w:r w:rsidR="00180B1E" w:rsidRPr="005B2810">
        <w:rPr>
          <w:sz w:val="28"/>
          <w:szCs w:val="28"/>
        </w:rPr>
        <w:t xml:space="preserve">(Altishofen LU) </w:t>
      </w:r>
      <w:r w:rsidRPr="005B2810">
        <w:rPr>
          <w:sz w:val="28"/>
          <w:szCs w:val="28"/>
        </w:rPr>
        <w:t xml:space="preserve">endet </w:t>
      </w:r>
      <w:r w:rsidR="0092216D" w:rsidRPr="005B2810">
        <w:rPr>
          <w:sz w:val="28"/>
          <w:szCs w:val="28"/>
        </w:rPr>
        <w:t xml:space="preserve">nämlich </w:t>
      </w:r>
      <w:r w:rsidR="00A05EFA" w:rsidRPr="005B2810">
        <w:rPr>
          <w:sz w:val="28"/>
          <w:szCs w:val="28"/>
        </w:rPr>
        <w:t xml:space="preserve">eine politische Karriere </w:t>
      </w:r>
      <w:r w:rsidRPr="005B2810">
        <w:rPr>
          <w:sz w:val="28"/>
          <w:szCs w:val="28"/>
        </w:rPr>
        <w:t xml:space="preserve">im </w:t>
      </w:r>
      <w:r w:rsidRPr="00E57377">
        <w:rPr>
          <w:sz w:val="28"/>
          <w:szCs w:val="28"/>
        </w:rPr>
        <w:t xml:space="preserve">Bundeshaus, wo just </w:t>
      </w:r>
      <w:r w:rsidR="00A05EFA" w:rsidRPr="00E57377">
        <w:rPr>
          <w:sz w:val="28"/>
          <w:szCs w:val="28"/>
        </w:rPr>
        <w:t xml:space="preserve">vor </w:t>
      </w:r>
      <w:r w:rsidRPr="00E57377">
        <w:rPr>
          <w:sz w:val="28"/>
          <w:szCs w:val="28"/>
        </w:rPr>
        <w:t>130 Jahren der Entlebucher Josef Zemp</w:t>
      </w:r>
      <w:r w:rsidR="00E57377">
        <w:rPr>
          <w:sz w:val="28"/>
          <w:szCs w:val="28"/>
        </w:rPr>
        <w:t xml:space="preserve"> – gemäss Stammbaum </w:t>
      </w:r>
      <w:r w:rsidRPr="00E57377">
        <w:rPr>
          <w:sz w:val="28"/>
          <w:szCs w:val="28"/>
        </w:rPr>
        <w:t xml:space="preserve">einer ihrer Vorfahren </w:t>
      </w:r>
      <w:r w:rsidR="00E57377">
        <w:rPr>
          <w:sz w:val="28"/>
          <w:szCs w:val="28"/>
        </w:rPr>
        <w:t xml:space="preserve">- </w:t>
      </w:r>
      <w:r w:rsidRPr="00E57377">
        <w:rPr>
          <w:sz w:val="28"/>
          <w:szCs w:val="28"/>
        </w:rPr>
        <w:t xml:space="preserve">als erster Bundesrat der damaligen Kath. Konservativen Partei (heute Die Mitte), im Amt war. </w:t>
      </w:r>
    </w:p>
    <w:p w14:paraId="4A25E1CF" w14:textId="7D0DFDAE" w:rsidR="00180B1E" w:rsidRPr="00180B1E" w:rsidRDefault="00774D7B">
      <w:pPr>
        <w:rPr>
          <w:color w:val="FF0000"/>
          <w:sz w:val="28"/>
          <w:szCs w:val="28"/>
        </w:rPr>
      </w:pPr>
      <w:r w:rsidRPr="00E57377">
        <w:rPr>
          <w:sz w:val="28"/>
          <w:szCs w:val="28"/>
        </w:rPr>
        <w:t xml:space="preserve">Mit </w:t>
      </w:r>
      <w:r w:rsidR="0039150B" w:rsidRPr="00E57377">
        <w:rPr>
          <w:sz w:val="28"/>
          <w:szCs w:val="28"/>
        </w:rPr>
        <w:t>s</w:t>
      </w:r>
      <w:r w:rsidRPr="00E57377">
        <w:rPr>
          <w:sz w:val="28"/>
          <w:szCs w:val="28"/>
        </w:rPr>
        <w:t>olch politische</w:t>
      </w:r>
      <w:r w:rsidR="0039150B" w:rsidRPr="00E57377">
        <w:rPr>
          <w:sz w:val="28"/>
          <w:szCs w:val="28"/>
        </w:rPr>
        <w:t>m</w:t>
      </w:r>
      <w:r w:rsidRPr="00E57377">
        <w:rPr>
          <w:sz w:val="28"/>
          <w:szCs w:val="28"/>
        </w:rPr>
        <w:t xml:space="preserve"> Blut in den Adern </w:t>
      </w:r>
      <w:r w:rsidR="0039150B" w:rsidRPr="00E57377">
        <w:rPr>
          <w:sz w:val="28"/>
          <w:szCs w:val="28"/>
        </w:rPr>
        <w:t xml:space="preserve">politisierte die abtretende Nationalrätin </w:t>
      </w:r>
      <w:r w:rsidR="0092216D" w:rsidRPr="005B2810">
        <w:rPr>
          <w:sz w:val="28"/>
          <w:szCs w:val="28"/>
        </w:rPr>
        <w:t xml:space="preserve">Ida Glanzmann-Hunkeler </w:t>
      </w:r>
      <w:r w:rsidR="0039150B" w:rsidRPr="005B2810">
        <w:rPr>
          <w:sz w:val="28"/>
          <w:szCs w:val="28"/>
        </w:rPr>
        <w:t xml:space="preserve">unverkennbar </w:t>
      </w:r>
      <w:r w:rsidR="00A05EFA" w:rsidRPr="005B2810">
        <w:rPr>
          <w:sz w:val="28"/>
          <w:szCs w:val="28"/>
        </w:rPr>
        <w:t xml:space="preserve">und leidenschaftlich </w:t>
      </w:r>
      <w:r w:rsidR="0039150B" w:rsidRPr="005B2810">
        <w:rPr>
          <w:sz w:val="28"/>
          <w:szCs w:val="28"/>
        </w:rPr>
        <w:t xml:space="preserve">während ihren 17 Amtsjahren. </w:t>
      </w:r>
      <w:r w:rsidR="00180B1E" w:rsidRPr="005B2810">
        <w:rPr>
          <w:sz w:val="28"/>
          <w:szCs w:val="28"/>
        </w:rPr>
        <w:t>Für ihr grosses und motivierte</w:t>
      </w:r>
      <w:r w:rsidR="005B2810" w:rsidRPr="005B2810">
        <w:rPr>
          <w:sz w:val="28"/>
          <w:szCs w:val="28"/>
        </w:rPr>
        <w:t>s</w:t>
      </w:r>
      <w:r w:rsidR="00180B1E" w:rsidRPr="005B2810">
        <w:rPr>
          <w:sz w:val="28"/>
          <w:szCs w:val="28"/>
        </w:rPr>
        <w:t xml:space="preserve"> Engagement gebührt ihr ein grosses und herzliches Dankeschön.</w:t>
      </w:r>
    </w:p>
    <w:p w14:paraId="4243BE1C" w14:textId="11AD9797" w:rsidR="00E57377" w:rsidRDefault="0039150B">
      <w:pPr>
        <w:rPr>
          <w:sz w:val="28"/>
          <w:szCs w:val="28"/>
        </w:rPr>
      </w:pPr>
      <w:r w:rsidRPr="00E57377">
        <w:rPr>
          <w:sz w:val="28"/>
          <w:szCs w:val="28"/>
        </w:rPr>
        <w:t xml:space="preserve">Zu Beginn ihrer letzten </w:t>
      </w:r>
      <w:proofErr w:type="spellStart"/>
      <w:r w:rsidRPr="00E57377">
        <w:rPr>
          <w:sz w:val="28"/>
          <w:szCs w:val="28"/>
        </w:rPr>
        <w:t>Sessionswoche</w:t>
      </w:r>
      <w:proofErr w:type="spellEnd"/>
      <w:r w:rsidRPr="00E57377">
        <w:rPr>
          <w:sz w:val="28"/>
          <w:szCs w:val="28"/>
        </w:rPr>
        <w:t xml:space="preserve"> hat die versierte Sicherheitspolitiker</w:t>
      </w:r>
      <w:r w:rsidR="00284A85">
        <w:rPr>
          <w:sz w:val="28"/>
          <w:szCs w:val="28"/>
        </w:rPr>
        <w:t>i</w:t>
      </w:r>
      <w:r w:rsidRPr="00E57377">
        <w:rPr>
          <w:sz w:val="28"/>
          <w:szCs w:val="28"/>
        </w:rPr>
        <w:t>n</w:t>
      </w:r>
      <w:r w:rsidR="00A05EFA" w:rsidRPr="00E57377">
        <w:rPr>
          <w:sz w:val="28"/>
          <w:szCs w:val="28"/>
        </w:rPr>
        <w:t xml:space="preserve"> am letzten Montag </w:t>
      </w:r>
      <w:r w:rsidRPr="00E57377">
        <w:rPr>
          <w:sz w:val="28"/>
          <w:szCs w:val="28"/>
        </w:rPr>
        <w:t xml:space="preserve">den Vorstand von </w:t>
      </w:r>
      <w:r w:rsidR="0092216D">
        <w:rPr>
          <w:sz w:val="28"/>
          <w:szCs w:val="28"/>
        </w:rPr>
        <w:t>«</w:t>
      </w:r>
      <w:r w:rsidRPr="00E57377">
        <w:rPr>
          <w:sz w:val="28"/>
          <w:szCs w:val="28"/>
        </w:rPr>
        <w:t>Die Mitte 60+ Schweiz</w:t>
      </w:r>
      <w:r w:rsidR="0092216D">
        <w:rPr>
          <w:sz w:val="28"/>
          <w:szCs w:val="28"/>
        </w:rPr>
        <w:t>»</w:t>
      </w:r>
      <w:r w:rsidR="00E57377" w:rsidRPr="00E57377">
        <w:rPr>
          <w:sz w:val="28"/>
          <w:szCs w:val="28"/>
        </w:rPr>
        <w:t xml:space="preserve"> </w:t>
      </w:r>
      <w:r w:rsidR="00E57377">
        <w:rPr>
          <w:sz w:val="28"/>
          <w:szCs w:val="28"/>
        </w:rPr>
        <w:t xml:space="preserve">ins Bundeshaus </w:t>
      </w:r>
      <w:r w:rsidR="00E57377" w:rsidRPr="00E57377">
        <w:rPr>
          <w:sz w:val="28"/>
          <w:szCs w:val="28"/>
        </w:rPr>
        <w:t>eingeladen</w:t>
      </w:r>
      <w:r w:rsidRPr="00E57377">
        <w:rPr>
          <w:sz w:val="28"/>
          <w:szCs w:val="28"/>
        </w:rPr>
        <w:t>. Unter ihre</w:t>
      </w:r>
      <w:r w:rsidR="00E57377">
        <w:rPr>
          <w:sz w:val="28"/>
          <w:szCs w:val="28"/>
        </w:rPr>
        <w:t xml:space="preserve">m Präsidium </w:t>
      </w:r>
      <w:r w:rsidRPr="00E57377">
        <w:rPr>
          <w:sz w:val="28"/>
          <w:szCs w:val="28"/>
        </w:rPr>
        <w:t xml:space="preserve">will diese Seniorenvereinigung auch in Zukunft bedeutungsvolle Themen aufgreifen und öffentlich debattieren. So stehen an der Frühjahrtagung am 6. Mai 2024 zeitaktuell die komplexe Gesundheitspolitik mit namhaften Exponenten im Fokus und im Herbst 2024 die Sicherheitspolitik im Lichte der Neutralitätsaspekte. </w:t>
      </w:r>
    </w:p>
    <w:p w14:paraId="1552A368" w14:textId="55A269CB" w:rsidR="00A05EFA" w:rsidRDefault="0039150B">
      <w:pPr>
        <w:rPr>
          <w:sz w:val="28"/>
          <w:szCs w:val="28"/>
        </w:rPr>
      </w:pPr>
      <w:r w:rsidRPr="00E57377">
        <w:rPr>
          <w:sz w:val="28"/>
          <w:szCs w:val="28"/>
        </w:rPr>
        <w:t xml:space="preserve">Vorerst aber engagieren sich </w:t>
      </w:r>
      <w:r w:rsidR="005B2810">
        <w:rPr>
          <w:sz w:val="28"/>
          <w:szCs w:val="28"/>
        </w:rPr>
        <w:t xml:space="preserve">ebenfalls </w:t>
      </w:r>
      <w:r w:rsidRPr="00E57377">
        <w:rPr>
          <w:sz w:val="28"/>
          <w:szCs w:val="28"/>
        </w:rPr>
        <w:t>die Mitte-Gruppierungen für einen erfolgreichen Wahlherbst</w:t>
      </w:r>
      <w:r w:rsidR="00E57377">
        <w:rPr>
          <w:sz w:val="28"/>
          <w:szCs w:val="28"/>
        </w:rPr>
        <w:t xml:space="preserve">. </w:t>
      </w:r>
      <w:r w:rsidR="00685AFD">
        <w:rPr>
          <w:sz w:val="28"/>
          <w:szCs w:val="28"/>
        </w:rPr>
        <w:t>I</w:t>
      </w:r>
      <w:r w:rsidRPr="00E57377">
        <w:rPr>
          <w:sz w:val="28"/>
          <w:szCs w:val="28"/>
        </w:rPr>
        <w:t xml:space="preserve">n </w:t>
      </w:r>
      <w:r w:rsidR="00A05EFA" w:rsidRPr="00E57377">
        <w:rPr>
          <w:sz w:val="28"/>
          <w:szCs w:val="28"/>
        </w:rPr>
        <w:t xml:space="preserve">einigen </w:t>
      </w:r>
      <w:r w:rsidRPr="00E57377">
        <w:rPr>
          <w:sz w:val="28"/>
          <w:szCs w:val="28"/>
        </w:rPr>
        <w:t xml:space="preserve">Kantonen </w:t>
      </w:r>
      <w:r w:rsidR="00E57377">
        <w:rPr>
          <w:sz w:val="28"/>
          <w:szCs w:val="28"/>
        </w:rPr>
        <w:t xml:space="preserve">empfehlen sich </w:t>
      </w:r>
      <w:r w:rsidR="00A05EFA" w:rsidRPr="00E57377">
        <w:rPr>
          <w:sz w:val="28"/>
          <w:szCs w:val="28"/>
        </w:rPr>
        <w:t xml:space="preserve">mehrere </w:t>
      </w:r>
      <w:r w:rsidR="00E57377">
        <w:rPr>
          <w:sz w:val="28"/>
          <w:szCs w:val="28"/>
        </w:rPr>
        <w:t xml:space="preserve">couragierte </w:t>
      </w:r>
      <w:r w:rsidR="00A05EFA" w:rsidRPr="00E57377">
        <w:rPr>
          <w:sz w:val="28"/>
          <w:szCs w:val="28"/>
        </w:rPr>
        <w:t xml:space="preserve">Seniorinnen und Senioren auf Mitte-Wahllisten der Wählerschaft. </w:t>
      </w:r>
      <w:r w:rsidR="00E57377">
        <w:rPr>
          <w:sz w:val="28"/>
          <w:szCs w:val="28"/>
        </w:rPr>
        <w:t>Gemäss Ida Glanzmann ist es weitsichtig</w:t>
      </w:r>
      <w:r w:rsidR="00E57377" w:rsidRPr="00E57377">
        <w:rPr>
          <w:sz w:val="28"/>
          <w:szCs w:val="28"/>
        </w:rPr>
        <w:t xml:space="preserve">, mit dem Wahlzettel die politische Mitte zu stärken und so die Schweiz zu </w:t>
      </w:r>
      <w:r w:rsidR="00685AFD">
        <w:rPr>
          <w:sz w:val="28"/>
          <w:szCs w:val="28"/>
        </w:rPr>
        <w:t>fördern</w:t>
      </w:r>
      <w:r w:rsidR="00E57377" w:rsidRPr="00E57377">
        <w:rPr>
          <w:sz w:val="28"/>
          <w:szCs w:val="28"/>
        </w:rPr>
        <w:t>.</w:t>
      </w:r>
    </w:p>
    <w:p w14:paraId="0881FF75" w14:textId="0DEACC0A" w:rsidR="00774D7B" w:rsidRDefault="00A05EFA">
      <w:pPr>
        <w:rPr>
          <w:sz w:val="28"/>
          <w:szCs w:val="28"/>
        </w:rPr>
      </w:pPr>
      <w:r w:rsidRPr="00E57377">
        <w:rPr>
          <w:sz w:val="28"/>
          <w:szCs w:val="28"/>
        </w:rPr>
        <w:t>Eines ist sicher</w:t>
      </w:r>
      <w:r w:rsidR="00E57377" w:rsidRPr="00E57377">
        <w:rPr>
          <w:sz w:val="28"/>
          <w:szCs w:val="28"/>
        </w:rPr>
        <w:t>:</w:t>
      </w:r>
      <w:r w:rsidRPr="00E57377">
        <w:rPr>
          <w:sz w:val="28"/>
          <w:szCs w:val="28"/>
        </w:rPr>
        <w:t xml:space="preserve"> mit Ida Glanzmann als Präsid</w:t>
      </w:r>
      <w:r w:rsidR="00E57377" w:rsidRPr="00E57377">
        <w:rPr>
          <w:sz w:val="28"/>
          <w:szCs w:val="28"/>
        </w:rPr>
        <w:t>entin</w:t>
      </w:r>
      <w:r w:rsidRPr="00E57377">
        <w:rPr>
          <w:sz w:val="28"/>
          <w:szCs w:val="28"/>
        </w:rPr>
        <w:t xml:space="preserve"> von Die Mitte 60+ Schweiz wird ihr persönliches Politfeuer und </w:t>
      </w:r>
      <w:r w:rsidR="00E57377">
        <w:rPr>
          <w:sz w:val="28"/>
          <w:szCs w:val="28"/>
        </w:rPr>
        <w:t xml:space="preserve">politisches </w:t>
      </w:r>
      <w:r w:rsidRPr="00E57377">
        <w:rPr>
          <w:sz w:val="28"/>
          <w:szCs w:val="28"/>
        </w:rPr>
        <w:t>Flair bei den Mitte-Seniorenvereinigung</w:t>
      </w:r>
      <w:r w:rsidR="0092216D">
        <w:rPr>
          <w:sz w:val="28"/>
          <w:szCs w:val="28"/>
        </w:rPr>
        <w:t>e</w:t>
      </w:r>
      <w:r w:rsidR="00E57377">
        <w:rPr>
          <w:sz w:val="28"/>
          <w:szCs w:val="28"/>
        </w:rPr>
        <w:t>n</w:t>
      </w:r>
      <w:r w:rsidRPr="00E57377">
        <w:rPr>
          <w:sz w:val="28"/>
          <w:szCs w:val="28"/>
        </w:rPr>
        <w:t xml:space="preserve"> weiter brennen. </w:t>
      </w:r>
    </w:p>
    <w:p w14:paraId="49377DC9" w14:textId="22717A14" w:rsidR="00FD64DA" w:rsidRPr="00E57377" w:rsidRDefault="00FD64DA">
      <w:pPr>
        <w:rPr>
          <w:sz w:val="28"/>
          <w:szCs w:val="28"/>
        </w:rPr>
      </w:pPr>
      <w:r>
        <w:rPr>
          <w:sz w:val="28"/>
          <w:szCs w:val="28"/>
        </w:rPr>
        <w:lastRenderedPageBreak/>
        <w:t>Alois Hodel, Vorstandsmitglied Die Mitte 60+ Schweiz, Egolzwil LU</w:t>
      </w:r>
    </w:p>
    <w:p w14:paraId="4AA097C2" w14:textId="77777777" w:rsidR="00685AFD" w:rsidRDefault="00685AFD">
      <w:pPr>
        <w:rPr>
          <w:b/>
          <w:bCs/>
          <w:sz w:val="28"/>
          <w:szCs w:val="28"/>
        </w:rPr>
      </w:pPr>
    </w:p>
    <w:p w14:paraId="67D58C87" w14:textId="50118177" w:rsidR="00774D7B" w:rsidRPr="0092216D" w:rsidRDefault="0092216D">
      <w:pPr>
        <w:rPr>
          <w:b/>
          <w:bCs/>
          <w:sz w:val="28"/>
          <w:szCs w:val="28"/>
        </w:rPr>
      </w:pPr>
      <w:r w:rsidRPr="0092216D">
        <w:rPr>
          <w:b/>
          <w:bCs/>
          <w:sz w:val="28"/>
          <w:szCs w:val="28"/>
        </w:rPr>
        <w:t>Bildlegende</w:t>
      </w:r>
    </w:p>
    <w:p w14:paraId="450F2870" w14:textId="570F9D11" w:rsidR="0092216D" w:rsidRDefault="0092216D">
      <w:pPr>
        <w:rPr>
          <w:sz w:val="28"/>
          <w:szCs w:val="28"/>
        </w:rPr>
      </w:pPr>
      <w:r w:rsidRPr="0092216D">
        <w:rPr>
          <w:sz w:val="28"/>
          <w:szCs w:val="28"/>
        </w:rPr>
        <w:t>Nationalrätin Ida Glanzmann-Hunkeler (Bildmitte) präsidiert in einem Bundeshauszimmer das Vorstandskollegium von «Die Mitte 60+ Schweiz»</w:t>
      </w:r>
    </w:p>
    <w:p w14:paraId="2F7D06B7" w14:textId="23F17EF3" w:rsidR="0092216D" w:rsidRPr="0092216D" w:rsidRDefault="0092216D">
      <w:pPr>
        <w:rPr>
          <w:sz w:val="28"/>
          <w:szCs w:val="28"/>
        </w:rPr>
      </w:pPr>
      <w:r>
        <w:rPr>
          <w:sz w:val="28"/>
          <w:szCs w:val="28"/>
        </w:rPr>
        <w:t>Foto Alois Hodel, Egolzwil</w:t>
      </w:r>
    </w:p>
    <w:tbl>
      <w:tblPr>
        <w:tblStyle w:val="Tabellenraster"/>
        <w:tblW w:w="0" w:type="auto"/>
        <w:tblLook w:val="04A0" w:firstRow="1" w:lastRow="0" w:firstColumn="1" w:lastColumn="0" w:noHBand="0" w:noVBand="1"/>
      </w:tblPr>
      <w:tblGrid>
        <w:gridCol w:w="8376"/>
        <w:gridCol w:w="686"/>
      </w:tblGrid>
      <w:tr w:rsidR="0092216D" w14:paraId="0F6564FB" w14:textId="77777777" w:rsidTr="0092216D">
        <w:tc>
          <w:tcPr>
            <w:tcW w:w="4531" w:type="dxa"/>
          </w:tcPr>
          <w:p w14:paraId="490A2D39" w14:textId="27753F58" w:rsidR="0092216D" w:rsidRDefault="0092216D">
            <w:pPr>
              <w:rPr>
                <w:sz w:val="28"/>
                <w:szCs w:val="28"/>
              </w:rPr>
            </w:pPr>
            <w:r>
              <w:rPr>
                <w:noProof/>
                <w:sz w:val="28"/>
                <w:szCs w:val="28"/>
              </w:rPr>
              <w:drawing>
                <wp:inline distT="0" distB="0" distL="0" distR="0" wp14:anchorId="580BC95E" wp14:editId="0EF01139">
                  <wp:extent cx="5175250" cy="2491662"/>
                  <wp:effectExtent l="0" t="0" r="6350" b="4445"/>
                  <wp:docPr id="59259518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95183" name="Grafik 592595183"/>
                          <pic:cNvPicPr/>
                        </pic:nvPicPr>
                        <pic:blipFill rotWithShape="1">
                          <a:blip r:embed="rId5" cstate="print">
                            <a:extLst>
                              <a:ext uri="{28A0092B-C50C-407E-A947-70E740481C1C}">
                                <a14:useLocalDpi xmlns:a14="http://schemas.microsoft.com/office/drawing/2010/main" val="0"/>
                              </a:ext>
                            </a:extLst>
                          </a:blip>
                          <a:srcRect b="20902"/>
                          <a:stretch/>
                        </pic:blipFill>
                        <pic:spPr bwMode="auto">
                          <a:xfrm>
                            <a:off x="0" y="0"/>
                            <a:ext cx="5219449" cy="2512942"/>
                          </a:xfrm>
                          <a:prstGeom prst="rect">
                            <a:avLst/>
                          </a:prstGeom>
                          <a:ln>
                            <a:noFill/>
                          </a:ln>
                          <a:extLst>
                            <a:ext uri="{53640926-AAD7-44D8-BBD7-CCE9431645EC}">
                              <a14:shadowObscured xmlns:a14="http://schemas.microsoft.com/office/drawing/2010/main"/>
                            </a:ext>
                          </a:extLst>
                        </pic:spPr>
                      </pic:pic>
                    </a:graphicData>
                  </a:graphic>
                </wp:inline>
              </w:drawing>
            </w:r>
          </w:p>
        </w:tc>
        <w:tc>
          <w:tcPr>
            <w:tcW w:w="4531" w:type="dxa"/>
          </w:tcPr>
          <w:p w14:paraId="2675C724" w14:textId="3B4B4F56" w:rsidR="0092216D" w:rsidRDefault="0092216D">
            <w:pPr>
              <w:rPr>
                <w:sz w:val="28"/>
                <w:szCs w:val="28"/>
              </w:rPr>
            </w:pPr>
          </w:p>
        </w:tc>
      </w:tr>
    </w:tbl>
    <w:p w14:paraId="716AEF51" w14:textId="77777777" w:rsidR="007D0DC7" w:rsidRPr="00224854" w:rsidRDefault="007D0DC7">
      <w:pPr>
        <w:rPr>
          <w:sz w:val="28"/>
          <w:szCs w:val="28"/>
        </w:rPr>
      </w:pPr>
    </w:p>
    <w:sectPr w:rsidR="007D0DC7" w:rsidRPr="002248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854"/>
    <w:rsid w:val="00180B1E"/>
    <w:rsid w:val="00224854"/>
    <w:rsid w:val="00284A85"/>
    <w:rsid w:val="0039150B"/>
    <w:rsid w:val="00550F14"/>
    <w:rsid w:val="005B2810"/>
    <w:rsid w:val="00685AFD"/>
    <w:rsid w:val="006E6FA9"/>
    <w:rsid w:val="00774D7B"/>
    <w:rsid w:val="007D0DC7"/>
    <w:rsid w:val="008058B2"/>
    <w:rsid w:val="0092216D"/>
    <w:rsid w:val="00A05EFA"/>
    <w:rsid w:val="00E57377"/>
    <w:rsid w:val="00FD64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7473"/>
  <w15:chartTrackingRefBased/>
  <w15:docId w15:val="{445F903A-A24C-462F-B025-66990CF6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7D0DC7"/>
    <w:rPr>
      <w:color w:val="0000FF"/>
      <w:u w:val="single"/>
    </w:rPr>
  </w:style>
  <w:style w:type="table" w:styleId="Tabellenraster">
    <w:name w:val="Table Grid"/>
    <w:basedOn w:val="NormaleTabelle"/>
    <w:uiPriority w:val="59"/>
    <w:rsid w:val="00922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1694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Alois Hodel</dc:creator>
  <cp:keywords/>
  <dc:description/>
  <cp:lastModifiedBy>Alois Hodel</cp:lastModifiedBy>
  <cp:revision>4</cp:revision>
  <cp:lastPrinted>2023-09-26T07:02:00Z</cp:lastPrinted>
  <dcterms:created xsi:type="dcterms:W3CDTF">2023-09-27T05:33:00Z</dcterms:created>
  <dcterms:modified xsi:type="dcterms:W3CDTF">2023-09-27T06:10:00Z</dcterms:modified>
</cp:coreProperties>
</file>